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Analyst with over 11 years of hands-on experience in data analytics, proficient in SQL and Python with extensive knowledge of data visualization tools including Tableau and Power BI. Strong background in supporting marketing, product development, and supply chain through actionable insights derived from complex datasets. Passionate about leveraging data to drive strategic decision-making in aligned industries, particularly within e-commerce and retail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SQL databases for analyzing performance metrics across various campaigns, improving overall insight generation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marketing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conduct exploratory data analysis, enabling the identification of key trends and emerging opportunities.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multiple interactive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easy consumption of data analytics for stakeholders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engineering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data products that enhanced user engagement, leveraging statistical modeling techniques for improved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ad-hoc analyses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marketing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drove strategy adjustments resulting in improved ROI on campaigns.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advanced SQL queries for data extraction and manipulation, resulting in more efficient reporting processes and quicker decision-making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visualization best practices to communicate complex findings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reach diverse audiences across operational 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statistical analysis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customer behavior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datasets, providing actionable insights that guided product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data integrity, performing routine checks and validation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accuracy of reports and analyses.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independently to explore large datasets and recommend actionable insights that enhanced operational efficiencies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supply 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deployed best practices in data cleaning and preparation.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analysis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retail environment, delivering actionable insights that significantly improved sales forecasting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its data science libraries to derive insights from large datasets, implementing predictive modeling techniques that enhanced understanding of customer behaviors.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provided real-time updates on marketing campaign performance, leading to a 20% increase in campaign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internal KPIs and external  market trends to inform decision-making processes while supporting cross-departmental strategic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problem-solving sessions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product managers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stakeholders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translating complex data into business recommendations.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modeling projects supporting operational workflows, enhancing efficiency within product development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securing data and managing data pipelines, ensuring compliance with data governance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reports on findings that integrated statistical data into narrative formats for easier digestion by less technical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analytics solutions in the context of e-commerce, driving major advancements in data accessibility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solutions, optimizing retrieval times and report generation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improving the speed and reliability of analytics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data integrity audits, ensuring high data quality using standards and practices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data visualization best practices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capability in presenting findings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machine learning models for predictive analytics within the retail sector, resulting in enhanced customer targeting strategy. 75% of models deployed achieved greater than 85%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 Warehousing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