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Engineer with over 11 years in healthcare technology specializing in EHR integrations and improving care transitions. Proficient in Salesforce, RESTful Services, and SQL. Proven track record in enterprise sales support, technical solution design, and workflow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health systems to analyze workflows, using </w:t>
      </w:r>
      <w:r w:rsidRPr="00432203">
        <w:rPr>
          <w:rFonts w:asciiTheme="minorHAnsi" w:hAnsiTheme="minorHAnsi" w:cstheme="majorHAnsi"/>
          <w:b/>
          <w:bCs/>
          <w:lang w:val="en-US"/>
        </w:rPr>
        <w:t xml:space="preserve">Epic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improvement areas and tailor product demonstrations.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impactful demonstrations showcasing </w:t>
      </w:r>
      <w:r w:rsidRPr="00432203">
        <w:rPr>
          <w:rFonts w:asciiTheme="minorHAnsi" w:hAnsiTheme="minorHAnsi" w:cstheme="majorHAnsi"/>
          <w:b/>
          <w:bCs/>
          <w:lang w:val="en-US"/>
        </w:rPr>
        <w:t xml:space="preserve">Repisodic's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and improved patient outcomes through effective </w:t>
      </w:r>
      <w:r w:rsidRPr="00432203">
        <w:rPr>
          <w:rFonts w:asciiTheme="minorHAnsi" w:hAnsiTheme="minorHAnsi" w:cstheme="majorHAnsi"/>
          <w:b/>
          <w:bCs/>
          <w:lang w:val="en-US"/>
        </w:rPr>
        <w:t xml:space="preserve">EHR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manage product feedback and integrate enhancements into </w:t>
      </w:r>
      <w:r w:rsidRPr="00432203">
        <w:rPr>
          <w:rFonts w:asciiTheme="minorHAnsi" w:hAnsiTheme="minorHAnsi" w:cstheme="majorHAnsi"/>
          <w:b/>
          <w:bCs/>
          <w:lang w:val="en-US"/>
        </w:rPr>
        <w:t xml:space="preserve">Repisodic's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and go-to-market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provided expertise to support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presentations and customized product demonstrations for health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return on investment stories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analyze customer data and success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proof of concept exercises that illustrated the benefits of </w:t>
      </w:r>
      <w:r w:rsidRPr="00432203">
        <w:rPr>
          <w:rFonts w:asciiTheme="minorHAnsi" w:hAnsiTheme="minorHAnsi" w:cstheme="majorHAnsi"/>
          <w:b/>
          <w:bCs/>
          <w:lang w:val="en-US"/>
        </w:rPr>
        <w:t xml:space="preserve">Repisodic's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with various EHR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technical documentation and RFP responses to align </w:t>
      </w:r>
      <w:r w:rsidRPr="00432203">
        <w:rPr>
          <w:rFonts w:asciiTheme="minorHAnsi" w:hAnsiTheme="minorHAnsi" w:cstheme="majorHAnsi"/>
          <w:b/>
          <w:bCs/>
          <w:lang w:val="en-US"/>
        </w:rPr>
        <w:t xml:space="preserve">Repisodic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customer-specific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quality assurance initiatives, enhancing demo stability and performance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technical product features and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extensive knowledge of competitive technologies to effectively position </w:t>
      </w:r>
      <w:r w:rsidRPr="00432203">
        <w:rPr>
          <w:rFonts w:asciiTheme="minorHAnsi" w:hAnsiTheme="minorHAnsi" w:cstheme="majorHAnsi"/>
          <w:b/>
          <w:bCs/>
          <w:lang w:val="en-US"/>
        </w:rPr>
        <w:t xml:space="preserve">Repisodic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technology visions to executives, ensuring clear communication between stakeholders and </w:t>
      </w:r>
      <w:r w:rsidRPr="00432203">
        <w:rPr>
          <w:rFonts w:asciiTheme="minorHAnsi" w:hAnsiTheme="minorHAnsi" w:cstheme="majorHAnsi"/>
          <w:b/>
          <w:bCs/>
          <w:lang w:val="en-US"/>
        </w:rPr>
        <w:t xml:space="preserve">Engineering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enterprise sales cycles by developing tailored demonstrations with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highlight product benefits.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technical solution design focused on optimizing discharge processes,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EHR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technical support during client engagements.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enhance application features based on market feedback and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to streamline workflows, increasing deployment efficiency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analysis of customer workflows,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insights to inform development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to enhance team understanding of healthcare technology trends, specifically around discharge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crafting tailored solutions for clients, effectively linking technology features to strategic healthcare outcomes.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w:t>
      </w:r>
      <w:r w:rsidRPr="00432203">
        <w:rPr>
          <w:rFonts w:asciiTheme="minorHAnsi" w:eastAsia="Times New Roman" w:hAnsiTheme="minorHAnsi" w:cs="Times New Roman"/>
          <w:b/>
          <w:bCs/>
          <w:lang w:val="en-US"/>
        </w:rPr>
        <w:t xml:space="preserve">cloud-based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interfacing and backend processes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compliance with quality standards and technical best practices for legacy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for various client applications, addressing performance issues and enhancing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and updates for legacy applications providing seamless transition plans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in understanding </w:t>
      </w:r>
      <w:r w:rsidRPr="00432203">
        <w:rPr>
          <w:rFonts w:asciiTheme="minorHAnsi" w:eastAsia="Times New Roman" w:hAnsiTheme="minorHAnsi" w:cs="Times New Roman"/>
          <w:b/>
          <w:bCs/>
          <w:lang w:val="en-US"/>
        </w:rPr>
        <w:t xml:space="preserve">healthcare workflows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integrations in code design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metrics and implemented enhancements, achieving a 20% increase in operational efficiency through refactorings.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AngularJS,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EPIC, Cerner, Atlassian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