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Solutions Engineer with over 11 years of experience in data analytics and client engagement. Skilled in Python, Tableau, SQL, R, and GIS tools. Proven ability to translate complex data insights into actionable business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technical validation through bespoke demos and POCs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strategic accounts.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ROI-focused narratives by translating complex data insights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executive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sales teams to build technical strategies for high-value opportunities, enhancing client acquisition.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accuracy validations against customer environments, leveraging </w:t>
      </w:r>
      <w:r w:rsidRPr="00432203">
        <w:rPr>
          <w:rFonts w:asciiTheme="minorHAnsi" w:hAnsiTheme="minorHAnsi" w:cstheme="majorHAnsi"/>
          <w:b/>
          <w:bCs/>
          <w:lang w:val="en-US"/>
        </w:rPr>
        <w:t xml:space="preserve">GIS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analytics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effective use of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insights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post-sale, empowering clients to leverage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independent analysis and visualization of their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innovative features for the product roadmap based on customer insights and market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architecture discussions for data integration solutions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strategies to improve delivery of data insights, using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35% travel for customer meetings, refining technical delivery and client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annual revenue by securing long-term contracts through effective demonstration of </w:t>
      </w:r>
      <w:r w:rsidRPr="00432203">
        <w:rPr>
          <w:rFonts w:asciiTheme="minorHAnsi" w:hAnsiTheme="minorHAnsi" w:cstheme="majorHAnsi"/>
          <w:b/>
          <w:bCs/>
          <w:lang w:val="en-US"/>
        </w:rPr>
        <w:t xml:space="preserve">Placer.ai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successful sales support team as a Solutions Engineer, focusing on client-facing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comprehensive data analysis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down the time-to-insight for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on advanced analytics tools, enhancing team data capabilities and problem-solving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technical demos and POCs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GIS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articulate product value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sales to inform technical strategy, resulting in increased contract values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needs analysis, refining the offerings to better align with client requirements and market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validations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performance metrics for established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reporting solutions, streamlining communication of insights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and maintained legacy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initial software engineering role.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queries and maintained data integrity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ensuring minimal disruption and high data fidelity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on component architecture, strengthening application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features implemented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coordinating daily stand-ups.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Tools</w:t>
      </w:r>
      <w:r>
        <w:rPr>
          <w:rFonts w:asciiTheme="minorHAnsi" w:hAnsiTheme="minorHAnsi" w:cstheme="majorHAnsi"/>
          <w:lang w:val="en-US"/>
        </w:rPr>
        <w:t xml:space="preserve">: Tableau, Power BI, Google Data Studio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GIS and Mapping</w:t>
      </w:r>
      <w:r>
        <w:rPr>
          <w:rFonts w:asciiTheme="minorHAnsi" w:hAnsiTheme="minorHAnsi" w:cstheme="majorHAnsi"/>
          <w:lang w:val="en-US"/>
        </w:rPr>
        <w:t xml:space="preserve">: Esri, GIS tools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Data Analysis, Statistics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 Visualization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SaaS,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