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DevSecOps, implementation, and program management. Skilled in GitLab, Jira, CI/CD, and risk management for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program management for Boeing Software Factory, overseeing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dashboards and pipelines for standardizing project management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mechanisms like engineering decision records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enhancing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automations for tracking OKRs, ensuring stakeholders are informed on progress and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the primary engineering contact for leadership, translating program needs into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risk management tools to proactively identify resource and timeline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 delivery metrics collection, driving continuous improvement for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scripts to automate recurring tasks, improving PMO efficiency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practices and project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ensure timely project delivery and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actionable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reporting for program reviews.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workflows, ensuring alignment with organizational priorities in fast-paced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in coding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efficiency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align project deliverables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program status reports and communicated findings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risk assessments and managed project dependencies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project documentation, enhancing project visibility and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enhance team productivity utilizing Agile methodologies.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across applications, ensuring system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application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QA testing and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documentation that improved onboarding times for new hires.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GitLab CI/CD,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JUnit, TestNG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