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 years of experience in software development, specializing in full-stack web applications using modern JavaScript frameworks and cloud technologies. Proficient in building scalable applications and optimizing performance with a focus on agile methodologies and testing best practices. Seeking to leverage expertise in a collaborative environment to drive impactful engineering solutions at Stripe.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reducing downtime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resource management and quicker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maintainability, providing type-checking capabilities in large-scale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 rates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performance improvements through indexing and query restructuring.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helped in building robust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community tools and libraries responsible for thousands of downloads.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operations and ensuring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iterative development processes to ensure quality and adherence to architectural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significantly improving application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processes, facilitating efficient data exchange between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NoSQL data architectures to support unstructured data storage, optimizing handling for complex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times, resulting in a more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using profiling tools and monitoring solutions, leading to a 25% increase in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Structured CI/CD pipelines to automate testing and deployment,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detailed debugging and troubleshooting of applications,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to ensure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 in the organization and enhancing productivity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client-side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performance and responsiveness across different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user authentication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access to application resources and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facilitating quick iterations and adaptations to changing product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APIs and internal tools, which improved onboarding for new developers and reduced support tickets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system clients, conducting necessary queries and data manipulations to assist in data migration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reduce database load by optimizing queries, yielding a notable increase in data retrieval speeds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C++,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Vue.js, Django, Spring Boot,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Terraform, Jenkins, Git,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