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development. Proficient in Python, FastAPI, and JavaScript/React. Experienced with PostgreSQL, RESTful APIs, and CI/CD practices, focusing on AI-driven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core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responsiveness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pipeline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 for multi-tenant architecture, optimizing data retrieval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authentication 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security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software solutions with business goals, enhancing stakeholder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architecture reviews and proactively optimized performance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 to streamline subscription management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code reviews, maintaining high code integrity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promoting iterative development and rapid feedback cycles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critical components in a SaaS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supported junior developers, enhancing team's technical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RESTful API integrations, improving data exchange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transition to a CI/CD model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unit and integration testing frameworks, improving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evolution of product design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logging and monitoring solutions to ensure application performance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JavaScript/React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application, focusing on responsive design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their performance and refactoring legacy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queries and improved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monolithic to microservices architecture, enhancing system modularity.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deliver software features that meet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uptime for all supported applications during tenure.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GraphQL, OAuth 2.0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Stripe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