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robust applications using Java, Spring Boot, Microservices, and Docker. Proven expertise in full software development lifecycle (SDLC), enhancing application performance, and implementing automated testing. Adept at collaborating with cross-functional teams to deliver high-quality software solutions, optimizing workflows and employing best practices in coding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SQL databases, optimizing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improving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project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gather requirements and refine the application development process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 and error-free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enhancing the overall test coverage and reliability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client applications, enhancing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to improve application performance and response times in high-traffic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regression testing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single-page applications to streamline user interactions and enhance user interface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and architecture discussions to align backend services with frontend requirements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ensuring consistent builds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to improve database interaction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ensure that user requirements were met, while maintaining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quick and efficient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databases and managed data access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for various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contributing to planning, review, and retrospectives for continuous team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collaboration among development teams through effective versioning and branching.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test plans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higher standard of software quality for developed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React, AngularJS,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JPA, Hibernate,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