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Engineer with 11+ years of experience, specializing in Python, TypeScript, and AWS. Proficient in building scalable search systems and developing AI-driven workflows using Elasticsearch and OCR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functional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legal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processes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customer requirements into features, ensuring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 to maintain code quality and system performance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deployment automation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system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in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serverless setups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reduce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engineering efforts with evolving business needs and customer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frontend development to create responsive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shipping of production features, achieving rapid feedback loops for iterative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components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extensibility.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developers, promoting best coding practices and supporting their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regular updates on project progress and roadblocks.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management, streamlining development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serverless architecture patterns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industry-standard design patterns in developing document parsing solutions to enhance data accuracy.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customer-centric applications, ensuring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of existing codebases, enhancing functionality and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tailored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project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conducting rigorous testing and debugging, resulting in a 20% reduction in reported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