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and high-performance applications. Proficient in modern software development practices, leveraging a comprehensive tech stack that includes Java, Spring Boot, Microservices, Angular, and Kubernetes. Skilled in deploying applications on cloud environments using AWS and Azure. Proven track record in testing strategies with JUnit and Mockito for robust application delivery. Dedicated to enhancing efficiency and driving innovation through cutting-edge technology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dynamic front-end experience, ensuring responsive design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optimizing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faster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software delivers.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application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seamless integration between client and server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fostering a culture of continuous improvement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flexible data modeling and high-performance data retrieval in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by profiling and optimizing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enterprise clients, ensuring reliability and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setups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leading to increased test coverage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that support business needs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creation of single-page applications, enhancing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from requirements gathering to deployment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and non-relational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enhancing communication between technical and non-technical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improving application features and functionalities through robust service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enhancing team productivity and aligning deliverables with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direction and leadership to junior developers, while improving overall project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scope and deliverables, enhancing team synergy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versioning and collaborative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architecture design of a multi-tier application, optimizing data workflows and user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regression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API endpoints and ensure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Backbone.js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achieving a 20% reduction in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