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developing user-facing applications using React, TypeScript, and Node.js. Proven track record in building scalable services and enhancing observability. Strong focus on security, CI/CD, and code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user-facing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observability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deliver scalable services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enforced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tests to ensure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 and improve code quality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UX designers to identify user needs and iteratively deliver high-value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such as Stripe for billing APIs, ensuring secure data transactions within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to instill best practices in code quality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regular security audits utilizing industry-standard practices to safeguard application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observability by integrating tools for real-time monitoring and alerting.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detailed documentation to streamline onboarding and improve team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to define the technology stack for future product features.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single-page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responsive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elevate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 for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and delivery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refactoring and optimization to enhance application scalability and reduce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integrations with third-party services to extend system functionality and user offerings.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review sessions to ensure compliance with coding standards and security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application deployment and troubleshooting, resulting in decreased downtime and improved user satisfaction.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features for various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functionality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maintain legacy systems and optimize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implement responsive designs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planning, contributing to agile development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clean, maintainable code while applying best practices in software engineering.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systems to newer frameworks, improving overall application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HTML5, CSS3, RESTful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