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full-stack development using Ruby on Rails, React, and Postgres. Adept in building scalable applications and improving product cycles through continuous deployment and code quality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scalable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interaction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architectural decisions for the platform, enhancing performance and maintainability of the codebase.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deployment and rollback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develop cohesive solutions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B2B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scientific innovations.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overseeing their code quality and adherence to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fostering a culture of continuous improvement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Instrumented new features to analyze user engagement, influencing product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the product development process, reducing time to market for new features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strategies, improving application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observability with logging and monitoring tools, minimizing downtime during deployments.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strategic meetings to align engineering milestones with organizational goals.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for enterprise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software engineers, assisting with their professional growth and code quality.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overall system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product managers to define clear technical solutions for complex business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Decomposed large projects into manageable tasks, ensuring timely completion and 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database schemas and migrations for new features, improving data integrity.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 performance, leading to a 20% decrease in server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ceremonies, ensuring alignment between development and project management.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feature development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B2B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system maintenance, providing critical bug fixes and support for client-facing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modular code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new functionalities within legacy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database management and data migrations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team members on code to improve coding standards and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basic unit tests, achieving over 70% coverage for new code written.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PostCSS, Redux,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Postgres, Redis, MongoDB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Heroku, Docker, Git,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Jest, Selenium, RSpec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Agile, Jira, Slack, GitHub,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