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developing end-to-end web applications, specializing in .NET, Java, and microservices architecture. Proven ability to resolve complex 3rd-level support tickets using comprehensive debugging and monitoring techniques. Adept in collaborating with cross-functional teams to deliver high-quality software solutions. Possesses a robust understanding of relational and NoSQL databases alongside proficiency in front-end frameworks, ensuring a seamless integration of web designs and UI components. Committed to continuous improvement through an Agile development approach, mastering both Scrum and Kanban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Server-side technologies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complex applications, enhancing scalability and manageability within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3rd-level support tickets through extensive research, debugging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collaboration with the support team to ensure swift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 databases (SQL Server)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 (Couchbase)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queries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bridging functionality and aesthetics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continuous development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Integration of deployment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introduced best practices for maintaining code quality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unit tests to increase reliability of releases and maintain software stability, implementing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the application deployment process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microservices, boosting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focusing on business objectives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independent development and deployment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through advanced querying.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interface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pipelines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reliability through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the timely completion of product backlog items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services, particularly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elasticity.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robust architecture and user-defined requirements, enhancing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distributed systems design, demonstrating knowledge and implementation of effective microservice communication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unstructured data management, enhancing data retrieval processes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unit testing employing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functionality and reduce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active participation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methodologies, promoting continuous improvement across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 team project, delivering results on time while meeting all quality assurance standards, increasing team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Core, Spring,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Docker, Kubernetes, Couchbase,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TestNG, Jenkins,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RabbitMQ,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