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Senior Software Engineer with over 11 years of experience in designing and implementing scalable software solutions. Proficient in a variety of programming languages and frameworks, with a strong emphasis on Java, Spring Boot, RESTful APIs, and Microservices architecture. Adept at leading projects, ensuring high-quality testing, and delivering robust applications in agile environments. Highly skilled in continuous integration and deployment (CI/CD) practices, cloud services, and DevOps methodologies to enhance software reliability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integration across various applications, ensuring efficient communications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that improved scalability and reduced development time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solution, optimizing query performance and ensuring data integrity through effective schema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transforming legacy code bases into microservices, leveraging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build and deployment process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developing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managing state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decreasing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 planning and retrospective meetings, refining development processes for higher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application performance tuning tasks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profiling tools for optimizing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design principles and best coding practices, fostering a culture of knowledge sharing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complex payment processing system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schema migrations and optimizing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dramatically enhancing test coverage and reducing feedback loops in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APIs, enabling additional functionality and versatility in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best practices to enhance code quality and maintainability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across all applications, leveraging industry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build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dependencies and facilitate the deployment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integrating them with front-end applications and mobile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responsive and user-friendly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clarity and accountability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daily stand-ups to enhance team collaboration and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solutions in alignment with industry regulations and standards, ensuring compliance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40% through careful optimization of database queries and in-memory caching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JAX-RS,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