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robust software solutions. Proficient in using a wide range of technologies including Java, Spring Framework, RESTful APIs, and Microservices Architecture. Proven track record in software development, testing, and maintenance. Skilled in leading teams and fostering collaboration to achieve project goals efficiently and in alignment with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client-side applications and backend services,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that enhanced deployment flexibility,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optimized existing codebase, resulting in highly efficient application performance and increased code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functionality, including deployment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storage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for various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requirements and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development process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decisions, leveraging best practices to shape the overall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APIs, and integrated various third-party services to expand system capabilities, ensuring seamless data flow across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successfully identified critical bottlenecks in the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build and deployment processes, significantly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within the team to promote new tools and platforms enhancing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and Side Effects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real-time data streams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scripts for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allowed for better decision-making through insights extraction.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high-level security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deliver successful project outcomes on tight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APIs, ensuring timely and accurate data across applications while providing valuable features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times by optimizing resources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