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software solutions. Proficient in TypeScript, Vue.js, Node.js, and REST APIs. Passionate about enhancing system performance and reliability while collaborating across teams to deliver impactful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serve scalable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for improved </w:t>
      </w:r>
      <w:r w:rsidRPr="00432203">
        <w:rPr>
          <w:rFonts w:asciiTheme="minorHAnsi" w:hAnsiTheme="minorHAnsi" w:cstheme="majorHAnsi"/>
          <w:b/>
          <w:bCs/>
          <w:lang w:val="en-US"/>
        </w:rPr>
        <w:t xml:space="preserve">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maintainability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best practices and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feature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reliability and scalability of existing systems by implementing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documented coding standards and engineering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elevate overall software quality and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caching.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a 30% increase in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debugging on existing features to optimize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integrate APIs and enhance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tools for efficient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complete software development lifecycle from requirements gathering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ensuring minimal disruption to service.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applications to modern frameworks, enhancing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improve application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stand-ups and sprint planning as part of the Agile methodology.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bug reports through thorough testing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Ruby, HTML/CSS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Node.js, Express.js, React, MERN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Redis, MySQL, PostgreSQL,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CI/CD, AWS,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DevOps, Code Review, Microservices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