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software development and engineering, specializing in designing, developing, and testing robust software applications. Proven expertise in frameworks and technologies including Java, Spring Boot, Microservices, React, AWS, and others. Adept at collaborating with cross-functional teams to deliver high-quality products, driving software innovation through leveraging the latest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efficiencies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conjunction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dynamic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Java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enhancing system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develop automated test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and maintained comprehensive documentation for software systems and protocols, fostering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technical discussions, mentoring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data pipelines and messaging systems to enhance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extend application functionalities, ensuring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tracking application performance in real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towards sprint planning, retrospectives, and stakeholder feedback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concurrency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revamp existing applications, significantly enhancing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single-page applications, integrating with backend services to provide real-time data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application response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projects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continuity during system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REST API design and implementation, ensuring security and scalability in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assessments to identify bottlenecks and improve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detailed technical documentation for legacy systems, facilitating knowledge transfer to incoming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to automate manual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best practices in coding standards and methodologies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applying microservices architecture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for requirement gathering and project scope definitions.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exception handling frameworks, enhancing the code reliability and debuggability.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 by 50% through the implementation of containerization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Oracle,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