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C#, .NET, and Angular development. Proven track record in delivering scalable solutions and mentoring teams. Expertise in RESTful APIs, CI/CD practices, and cloud technologies like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development of 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adherence to best practices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requirements and technical specifications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implementation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design discussions to ensure high-quality, maintainable, and secure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code reliability and build confidence in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integrate new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streamlining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architecture discussions and lead development sprints focused on delivering complex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mitigate technical risks early, significantly decreasing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 engineering best practices across the team, fostering a culture of continuous improvement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open-source projects, enhancing community engagement and technical visibility.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actively enhancing user interfaces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architectural vision into actionable technical plans for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service integrations, promoting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and enforce coding standards and best practices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development lifecycle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operational efficiency and reduced manual 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accessibility standards in web applications, ensuring compliance with WCAG.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newer technologies, enhancing application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to improve efficiency and reduce technical debt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ceremonies, promoting collaboration and communication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troubleshooting and debugging issues, improving application stability through effective problem resolution.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xUnit,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APIs, Design Patterns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