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professional experience in designing, developing, and deploying scalable software solutions. Proficient in a wide range of technologies, including Java, Spring, and Microservices architecture. Proven track record of leading projects and collaborating with cross-functional teams to deliver high-quality software products. Experienced in unit testing and using CI/CD pipelines to enhance development productivity and reduce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optimizing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several applications, enabling independent deployment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efforts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enhancing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asynchronous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developed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on technical feasibility and design decisions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application deployments and scaling the infrastructure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engagement and improved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access, which streamlined interactions with front-end applications created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 schemas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crafted complex SQL queries for reporting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OAuth2 for API authentication, ensuring data integrity and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managers and designers to ensure product feasibility and usability, incorporating feedback into design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to optimize database performance and reduce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comprehensive test cases that improved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to troubleshoot production issues, demonstrating problem-solving abilities under pressure.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applications responsiveness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system’s ability to handle large datasets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scrum meetings to report progress and plan for sprints, fostering team accountability and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guidance on user story estimations and project planning, aligning development efforts with team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by refactoring to improve code maintainability and introducing modern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application delivery, ensuring adherence to deadlines, contributing to timely project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