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full-stack development, specializing in building scalable web applications. Proficient in using modern frameworks and technologies like React, Node.js, and AWS. Skilled in agile methodologies, leading teams, and navigating complex engineering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enhancing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continuous integration and continuous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integrate with various third-party services while adhering to best practices for security and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services, managing cloud resources to ensure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project scope using Agile methodologies, enhancing team communication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significantly during application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architecture discussions around system design and technology choices, ensuring alignment with business goals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Scheduled and led sprint reviews, retrospectives, and sprint planning sessions, focusing on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a component-based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operations and increasing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robust collaboration across team members and maintaining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cloud-managed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applications, optimizing data storage solutions based on project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test-driven development (TDD), creating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stand-ups and sprint planning sessions to manage project timelines and deliverables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documentation for both technical requirements and user manuals, ensuring clarity and accessibility across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delivering multiple client projects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seamless integration of RESTful services into front-end applications, enhancing user accessibility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to ensure adherence to coding standards and best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management, improving build workflows considerably.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effective best practices for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in development environments, enhancing local development setups, leading to a 25% improvement in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MongoDB,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