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backend development, focusing on Python, AWS, and Postgres. Expertise in implementing AI-driven features and enhancing developer velocity with Terraform and modern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user engagement and system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APIs for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and reliability through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define architecture for scalable systems and improve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frameworks improving developer velocity and code quality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technical guidance to ensure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monitoring and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to streamline repetitive tasks,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adopting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product features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and mobile APIs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product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an environment of learning and collaboration during agile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strategic planning sessions to ensure alignment with product goals and engineering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infrastructure reliability and scalability during the company's rapid growth phase.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analyzing and refactoring legacy systems, improving latency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architecture decisions during the transition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user requirements and translate them into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seamless transitions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promoting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enhance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new features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deployment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participated in the launch of new features, enhancing user experience for an expanding client base.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