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experience in designing, developing, and implementing software solutions. Expertise in a range of technologies including Java, Spring Boot, React, and Node.js. Demonstrated excellence in incorporating agile methodologies, leading cross-functional teams, and delivering high-quality software products. Strong background in software testing, DevOps practices, and cloud technologies, with a commitment to optimizing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and 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Harnessed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testing and deployment processes, significantly reducing build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refine software requirements and specifications, enhancing project clarity and alignment with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and services integration, improving availability and disaster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manage software development lifecycles, promoting rapid delivery and iterative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development, thereby reducing potential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testing methodologies, fostering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and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into development processes, promoting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robust communication between frontend and backend systems, ensuring seamless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implementation, enhancing data management capabilities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responsive design principles for mobile and tablet compatibility, increasing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complex software projects, reducing time to market by adopting iterative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dependencies management and project setup.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enterprise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maximizing the use of enterprise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UI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enhanced the interactivity of single-page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collaboration and code management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for software security during application lifecycle, significantly lowering security risks.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through code reviews and team workshops, bolstering team skills and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efficiencies by implementing modular coding principles, resulting in a 20% reduction in development time for key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RESTful APIs, GraphQL, JSP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