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hands-on experience in building scalable applications using a robust technical stack. Proven track record in developing highly efficient software solutions through leveraging technologies such as Java, Spring Boot, REST APIs, and AWS. Strong expertise in code testing and deployment strategies, with a commitment to continuous improvement and delivering high-quality software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scalability and maintainability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web services for integration with third-party APIs, improving data exchange efficiency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the transition of legacy applications to cloud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service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decrease in post-deployment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the deployment process and ensuring consistent environments across development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the deployment frequency by automating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flow pipelines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real-time data processing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application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performance and health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user interfaces, ensuring seamless integration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team productivity and advocating for best coding practices involving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pair programming.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emphasizing on continuous integration and delivery.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with a focus on user experience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authentication and authorization protocols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security for sensitive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optimizing queries for better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 APIs for mobile applications, allowing secure and efficient communication through proper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gather requirements and translate them into technical solutions backed by thorough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adopting Agile methodologies, improving sprint velocity and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performance testing and optimization of applications, achieving high throughput and low latency on critical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codebase maintainability by enforcing coding standards and promoting best practices.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sales tracking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internal reporting accuracy.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discussions, offering insights 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and integrating third-party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enhance automated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minimizing manual testing overhead.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dashboards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visualize data trends which aided in executive decision-making.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and knowledge-sharing sessions to improve team skills and awareness of new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and alerting systems, improving system reliability and performance across applications. Achieved a 25% reduction in performance-related incidents in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