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expertise in Ruby, code evaluation, and AI model training. Proficient in repairing and refactoring code, implementing CI/CD processes, and leading architecture decisions. Experienced in delivering clear documentation and contributing to reinforcement learning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 training modules focused on code evaluation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reinforcement learning models by evaluating and repairing code snippets.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enhancing accuracy and performance while detecting security flaws.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clarifying best practices for refactoring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-generated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programming standards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evaluation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model feedback processes, injecting user ratings and edits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benchmarks for AI suggestions, improving model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refactoring initiatives, ensuring adherence to established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reviews, improving code feedback mechanisms.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code quality and performance optimization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enhancing frontend-backend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to enforce security protocols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outages.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clarify requirements and translate them into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deployed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through refactoring, significantly reducing manual maintenance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fostering collaboration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supporting transitions to newer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 monolithic app to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resulting in a 20% reduction in bug reports during initial launches.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Sinatra, RSpec,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