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software development, specializing in web applications and user-interface design. Proficient in a variety of programming languages and frameworks, including Python, Java, Go, TypeScript, and Django, with a strong focus on creating high-quality, user-facing features. Highly skilled in debugging, system design, and delivering scalable solutions in collaborative environments. Eager to contribute to innovative online platforms and enhance user experiences for millions worldwide.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feature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design and implement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releases and reducing bug rates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user interfaces that improved usability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managing deployments, improving the infrastructure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enhance team knowledge sharing and code quality,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leading to faster rollouts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for optimized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frameworks, fostering a collaborative learning environment for skill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processes and saving approximately 30 hours of manual operation weekly.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innovative design solutions to stakeholders, contributing to project scopes that align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scalability and efficiency in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rendering, enhancing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query performance for critical applications, reducing load times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enhancements in UI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 with reduced friction.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maintaining consistent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during product design phases, utilizing feedback to refine feature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training team members on emerging technologies and development best practices, improving overall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improving accessibility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conducting refactoring efforts that enhanced maintainability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and collaborate on projects, ensuring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reliability by implementing monitoring tools on AWS, resulting in quicker incident response times.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development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boosting team practices and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and reporting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that improved product iterations, resulting in one major product update.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Reduced time-to-deployment from 3 weeks to 2 weeks through improved methodologies.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Rust, Go, TypeScript,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Node.js, React, Angular, Flask, Express.js,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