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full-stack features for SaaS products. Proficient in TypeScript, React, Python, and integrating AI solutions. Proven track record in designing scalable systems focused on user-centric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AI-powered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communication for wellness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practices, driving code quality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streamline workflow automation in business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safety and reliability in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transform complex requirements into user-friendly, scalable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with a focus on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messaging services to support real-time communication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excellence by making critical architectural decisions balancing innovation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enhance deployment efficiency and system independence.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stakeholders on project progress and corrective actions needed for delays.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SaaS product, significantly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cross-team agile settings, providing mentoring to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for scalable applications, focusing on maintainability and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services to enhance system capabilities and facilitate third-party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improving software quality and ensuring adherence to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testing, introducing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internal tools to streamline workflow and increase productivity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and supported migrations from monolithic to microservices architecture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and integrated third-party services, enhancing existing product functionalities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to guide team members in deploying applications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into development processes and priorities.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10+ user-requested features, improving application usability and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SQS, 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Large Language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