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full-stack development, specializing in creating scalable web applications and services. Adept at utilizing modern frameworks and technologies including React, Node.js, and Docker to enhance user engagement and streamline processes. Proven ability to lead projects, conduct thorough testing, and mentor junior developers. Passionate about leveraging innovative technologies to deliver robust software solutions that meet and exceed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ensuring optimal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application reliability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development tools,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and retrieval times for several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microservices, improving onboarding and collaboration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enhance code quality and adherence to design standards, which minimized bugs and increased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improve efficiency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JavaScript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and sprint planning, effectively communicating project status and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maintained user-friendly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an agile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handling and processing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enhance application speed and capacity.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providing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40% increase in test coverage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meetings to discuss development challenges and ensure project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allowing for effective collaboration on shared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applied solutions for performance and security vulnerabilities, quickly addressing areas for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intricate features for client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 focus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build responsive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development workflows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consistent environments for development and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RESTful services, ensuring efficient data communication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code reviews to uphold code standards and improve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20% through profiling and refactoring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Boot,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