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and implementing software solutions using emerging technologies. Proficient in both frontend and backend development, with a passion for writing clean, efficient, and maintainable code. Experienced in leveraging frameworks and libraries to optimize performance and enhance usability. Proven track record of leading projects from conception to deployment and implementing robust testing methodologies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development, and deployment of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that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the CI/CD pipeline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alongside proper authentication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reduced bug reports post-release by ensuring code quality through thorough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enhancing collaboration across cross-functional teams and ensuring a robust workflow during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extend application functionality, managing data flow effectively between services and improving overall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promoting best practices in software design and architecture across junior engineers and interns.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 databases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certain projects to improve scalability and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coordinating with Product Owners and Stakeholders to gather requirements and deliver features aligned with business goals and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and user feedback to inform iterative improvements, optimizing both frontend and backend systems for better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attended training and workshops to stay current with technological advancements in software development, especially in cloud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enterprise-grade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resulting in streamlined operations for client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microservices architecture project with teams to enhance application modularity and reduce dependency on monolithic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data integrity and optimization of database queries which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backend and frontend functionalities, ultimately enhancing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sessions in troubleshooting and resolving issues across all stages of the software development lifecycle, focusing on user-centered design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interactive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visualizing data metrics, leading to improved decision-making processes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system migrations from legacy systems to modern frameworks, reducing maintenance costs and improving deployment frequencies.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cloud service providers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application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crafting intuitive and dynamic user interfaces alongside robust server-side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managers and designers to implement features and improve user experience based on detailed feedback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research on new technologies and methodologies to drive continuous improvement in software development processes, focusing on high-availability and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strong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implementing optimal solutions based on project requirements, leading to 30% reduction in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enhanced user interactivity and overall experience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for multi-tier applications by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development efficiency and the multiple staging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 Server,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