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infrastructure engineering and systems development. Proficient in a wide range of programming languages and frameworks, with expertise in optimizing backend processes and improving system performance. Demonstrated ability to leverage cutting-edge technologies to enhance system architecture and integrate robust security features. Seeking to contribute and further develop skills in a dynamic remote environment at CrowdStrike.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security standards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guidelines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delivery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implement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resilient frontend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uptime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 provisioning and configuration management, streamlining operations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architectural reviews and performance tuning initiatives resulting in a noticeable decrease in latency and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knowledge sharing via code reviews and technical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web applications from scratch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responsiveness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availability and reliability through DevOps practices,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high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RESTful services that handle up to 100,000 requests daily with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secure APIs following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interactions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load testing and performance tuning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seamless migration of a monolithic application to microservices, enhancing team agility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scenarios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manual testing time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optimized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scalable solutions for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service-oriented architecture principles,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inter-service communication leading to enhanced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performance benchmarking and analysis, improving legacy system operations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the development team, doubling productivity by streamlining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backlog prioritization for engineering tasks and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integrated third-party tools for application monitoring, reducing downtime incidents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Scrum teams to deliver software features within deadlines, receiving recognition for commitment to project timelines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privacy-focused user management system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scalability for a rapidly growing user base of 500,000.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C#,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Node.js,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