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developing, and maintaining software applications. Proficient in Java, JavaScript, and React, with extensive hands-on experience using Spring, RESTful APIs, and Cloud Services. Expertise in test-driven development, continuous integration, and performance optimization. Passionate about leveraging emerging technologies to solve complex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smoother data exchange across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agile methodologies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30% improvement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significantly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on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facilitating seamless deployment and reducing environmental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collaboration and project visibility, aligning development with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client project that increased client satisfaction scores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teams to deliver responsive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client-server architecture and improve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which reduced deployment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it with Node.js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Perfomed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for front-end applications, improving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programming practices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various company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both web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libraries and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QA, DevOps, and Product Management to deliver high-quality software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refactored legacy code to improve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outlining progress and strategizing future tasks with the team lead.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deployment, achieving a milestone of 1000+ application installations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