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11 years of experience in designing, developing, and implementing robust software solutions. Proven expertise in utilizing a diverse range of technologies, frameworks, and programming languages to deliver high-quality software products. Strong background in Agile methodologies, specializing in the complete software development lifecycle, from requirement analysis to deployment and maintenance. Demonstrated ability to collaborate effectively across teams while driving technical excellence and innovation through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for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cloud-based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seamless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Agile methodologies and enhance software delivery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effective use of frameworks, resulting in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to streamline documentation, facilitating clear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improving team collaboration and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performance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data access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features, advancing application usability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code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high standards of software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portability and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for sprint planning and retrospective, promoting iterative improvements in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interoperability with various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solutions aligning with business objectives, ensuring a 95% satisfaction rate on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enrich application functionalities, leading to a 30% increase in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tools for the development team, increasing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collaborating with global developers to enhance programming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documentation for software architecture and API specifications, streamlining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