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Engineer with over 11 years of experience in software development, focusing on building robust, scalable applications using modern technologies. He has a proven track record in various programming languages and frameworks, including but not limited to Java, JavaScript, React, and Node.js. His expertise extends to developing RESTful APIs, implementing microservices architecture, and conducting hands-on testing practices to ensure high-quality deliverables. Ryan thrives in collaborative environments and is passionate about leveraging technology to solve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processing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from a monolithic architecture to a microservices-based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user experience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and interactive user interfaces, improving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deploying scalable applications, reducing hosting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features through user feedback and usability testing, promoting an agile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reducing application load time by 20% through efficient coding techniques and database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enhancing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enforcing best coding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by streamlining data reporting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and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implement effective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reducing the defect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functionality, supporting better data analytics and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through effective refactoring and optimization strategies, achieving a 15% increase in execution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contributing to sprint planning, daily stand-ups, and retrospectives, enhancing the team's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engagement through robust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scalable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integration with various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migrations and query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workflows and minimizing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teams to gather requirements and implement solutions that improved operational workflows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smooth project management and coordination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and technical specifications for the developed functionalities, ensuring clarity and transparency in project objectives.  Achieved a 30% increase in on-time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