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extensive experience in software development, specializing in high-performance applications. Proven proficiency in designing, implementing, and maintaining complex technical systems, with a strong emphasis on building scalable web solutions and enhancing user experiences. Adept at embracing contemporary technologies and methodologies, consistently optimizing processes and driving strategic product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enhancing data handling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optimize the application's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reliability and reducing bug occurrences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robust cloud infrastructure, which streamlined deployment processes and ensured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suite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 and usage guides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accessibility for integrated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monolithic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management, optimizing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improve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reducing lead time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dynamic tutorials and technical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API libraries,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utilising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frontend-backend integration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microservices that improved system modularity and reduced deployment time by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transitioning legacy systems to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enhancing UI/UX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data processing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performance by eliminating synchronous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features, goals, and timelines, ensuring alignment with business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reliability, reducing the bug rate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Minimized downtime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optimizations and effective data migration processes for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mentorship, introducing agile methodologies and encouraging test-driven development in projects, leading to greater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scalable social media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seamless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through instant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flexible data schemas and optimize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utilities for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enhancing productivity by automating routine tasks and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development of a custom CMS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backend functionality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achieve a 20% reduction in project turnaround times, improving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Node.js,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Bootstrap, Webpack, Axios, Lodash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