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maintaining robust software applications. Proficient in multiple programming languages and frameworks, including Java, Python, and React. Extensive experience in leading engineering teams, implementing automated testing frameworks, and optimizing application performance in fast-paced environments. Strong background in software design patterns, database management, and cloud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transaction processing, improving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end-to-end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quality and reduce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re-architecting legacy systems into containerized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a 25%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APIs, improving loading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best practices for collaboration among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continuous integration and deployment, significantly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monitored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promote best practices and maintain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communication between services and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designs and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understanding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streamlining database interaction and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actively participating in sprint planning and retrospectives to ensure continuous improvement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performance and ensuring data integrity for business-critical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security features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monitoring of applications to ensure consistent uptime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functionalities,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software delivery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both frontend and backend development in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enriched user interfaces and interactive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modelling met project specifications and optimized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facilitating communication between client-side applications and server infrastructure,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 and middleware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and integration testing plans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test coverage and more robust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within applications, reducing response times and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improved development workflows by employing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both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