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extensive experience in software development, specializing in back-end and front-end technologies. Proven record of employing robust programming languages and frameworks such as Java, Spring Boot, React, and Node.js to create scalable applications. Adept in Agile methodologies, RESTful APIs, and cloud computing, with a keen interest in optimizing code performance and enhancing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high-throughput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with code splitting and server-side rendering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mobile and web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JSON data handling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application requirements,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applications, improving scalability and reliability of data storage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reliability by ensuring comprehensive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to staging and production environments, which optimized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management, implementing branching strategies that improved team collaboration and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ensure adherence to best practices and coding standards, fostering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optimizations, resulting in a 25% decrease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guiding them in using modern frameworks and development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transformation of legacy systems into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interface and providing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extend application functionality and enhance integration capabilities with external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complex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profiling and code reviews that highlighted areas for functionality enhancement, driving development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layer implementation, significantly reducing database load and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like sprint planning and retrospectives to align team objectives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and architectural guidelines, improving clarity and onboarding processes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practices for web development and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routing and middleware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workflows and improving team productivity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functional coverage of UI components across multiple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application deployments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application lifecycle in cloud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front-end performance through image compression and resource minification, resulting in a 15% increase in load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Flask,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 Server,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