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progressive experience in designing, implementing, and optimizing complex applications. Proficient in Java, Spring, Hibernate, JPA, and Angular, with comprehensive expertise in all phases of software development life cycle (SDLC). Demonstrated ability to leverage deep technical knowledge in both frontend and backend development, as well as robust experience in RESTful APIs, Microservices, and cloud technologies like AWS. Proven track record in mentoring teams, conducting unit tests, and improving application performance, alignment with modern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modern architectural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seamless user experiences while ensuring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scalable applications,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entity management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build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artifact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knowledge sharing around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in Agile development settings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platform functionality, focusing on secure and efficient data handling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specifications and design patterns, ensuring maintainability and clarity for future development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architectural discussions contributing to the design of high-level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per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UI efficiency and responsiveness, while integrating with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applying Agile Scrum methodologies to deliver projects on time, enhancing overall project management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validation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decreasing regression bugs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 development focusing on data integrity and user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application deployment, resulting in faster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utilizing design patterns to ensure system architecture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UI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system design discussion,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architectural decisions for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managed code reviews to ensure high code quality and shared knowledge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orchestrated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ensure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on applications to enhance system efficiency by 25%, leading to better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JDBC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