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embedded and backend systems. Proficient in a wide range of programming languages, frameworks, and tools, including C++, Python, Docker, and Kubernetes. Demonstrated expertise in software development lifecycles, Agile methodologies, and testing frameworks. Strong background in embedded systems design, microcontroller programming, and RTOS implementations. Passionate about delivering high-quality,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secure communications between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embedded software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ARM Cortex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microcontrollers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FreeRTOS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meet project deadlines and deliver high-quality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codebase, improving runtime efficiency through profiling and performance tuning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applications, enhancing data storage solutions and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software design principles and testing best practices to foster team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manage code changes and collaborate efficiently across distributed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libraries to enhance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multidisciplinary teams to design and build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MQTT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 for device communication and data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improve application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custom library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interfacing with various sensors and actuators.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local storage and retrieval of application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web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various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user authentication and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Agile practices by participating in daily stand-ups and sprint planning meetings.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and resolved bugs and performance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debugging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Firebug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applications using cloud services, reducing operational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develop a real-time data acquisition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Arduino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MQTT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sensor data collection, which improved collection speed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C, C++, Python, Java, JavaScript, Go,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Flask, React, Django, Qt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JIRA, Visual Studio,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Pytest, CMock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FreeRTOS, Embedded C, Microchip PIC, ARM Cortex, RTOS, I2C, SPI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