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designing, developing, and deploying robust applications. Proficient in utilizing a wide array of technologies including Java, Spring, Hibernate, and RESTful APIs for backend development. Demonstrated expertise in Angular, React, and Node.js for frontend development, with a strong focus on creating responsive and user-friendly web applications. Adept at implementing best practices in software engineering, including Agile methodologies, unit testing, and continuous integration. Committed to delivering high-quality solutions through effective collaboration and innovative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interactions between front-end and backend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user-centered designs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boost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reducing release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 functionalities and performance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efficient management of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performed code reviews, adhering to best practices and ensuring code quality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sharing and professional development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existing applications, applying profiling tools and improving response times by refining code 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scalable architectures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enhanced 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deploying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regression bugs and enhanced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models into existing Java applications,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OAuth2 and JWT for authentication in RESTful services, safeguarding sensitive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ensuring adherence to established coding standards and project architectural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RESTful API backends to support fluid frontend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backend development, including implementing server-side logic and data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iterate on website design, ensuring mobile responsiveness and accessibility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updates and maintenance for legacy applications built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methodologies, facilitating sprint planning, daily stand-ups, and reviews to optimize team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improving system performance by 30% through innovative data management practices and code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