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implementing advanced software solutions. Proficient in Python, TensorFlow, JAX, and cloud platforms like GCP and AWS. Proven ability to collaborate with cross-functional teams to create sophisticated machine learning models and data pipelines. Strong background in backend engineering, data processing, and ETL, with a focus on optimizing performance and ensuring robust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end-to-end automated research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collection and return results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productionize new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survey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 (LLMs)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turnaround time on critical research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our internal machine learning platform, focusing on scaling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Beam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cross-disciplinary teams to develop tools for clients that enable survey launching and results analysis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solutions to track system performance and ensure operational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lightweight web applications, enabling internal and external interfaces for research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SQL-based data storage solutions, optimizing data retrieval and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new tools and techniques for machine learning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enabling dynamic data retrieval for client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survey analysis tools by implementing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RESTful APIs to improve backend communication between services and external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deploying machine learning models to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SQL queries for data validation and reporting purposes, streamlining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develop regression analysis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computations.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of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web services that processed user inputs and retrieved voting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database backups and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improving data security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CRUD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data visualization tools to present research findings clearly and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on applications leading to a 30% improvement in load times by optimizing database queries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JAX, Apache Beam, Dataflow,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Pipelines, workflow systems,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REST APIs, JavaScript, AJAX,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