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in fintech. Expertise in Python, SQL, and API integration. Proven track record in developing trading systems and portfolio optimization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trading systems affecting tens of thousands of client accounts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real-time portfolio analytics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trade execution and monitoring workflows through integration with external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portfolio managers to translate requirements into scalable investment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reviews and design discussions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risk analysis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cross-team collaboration for deployment of client-centric features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system architecture based on feedback from operational partners and quantitative research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portfolio management tools by implementing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project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systems for trade execution with a focus on performance and reliability using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business needs with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models for financial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robustness of delivery for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existing trading systems and proposed optimizations to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and upgrades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trading systems, focusing on performance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financial applications during development and deployment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engineers with system troubleshooting and resolution of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retrieval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for system architectures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quality assurance goals by performing unit testing on developed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Pandas, Streamlit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Financial Technologies</w:t>
      </w:r>
      <w:r>
        <w:rPr>
          <w:rFonts w:asciiTheme="minorHAnsi" w:hAnsiTheme="minorHAnsi" w:cstheme="majorHAnsi"/>
          <w:lang w:val="en-US"/>
        </w:rPr>
        <w:t xml:space="preserve">: ETFs, portfolio management, trading systems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