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Python, Flask, PostgreSQL, and scalable backend systems. Proven ability to design data pipelines and robust automation frameworks that enhance operational performance in healthcare. Passionate about improving patient and provider interactions through intelligent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healthcare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data pipelines improving operational workflows and reducing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translate them into robust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implemented best practices for code quality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provider notifications and patient support ticketing systems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to enhance deployment efficiency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experience through rapid prototyping and iterative feedback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workflows between internal stakeholders and external customers, driving alignment on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security and performance in backend services and APIs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retrospectives to promote a culture of learning and growth.</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and services for a high-traffic application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regarding clean coding practices and efficient database interactions using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to track system reliability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backend solutions with UI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architecting robust API endpoints that improved data retrieval efficiency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projects to identify bottlenecks and improve data flow in internal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APIs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more modern frameworks, enhancing system agility.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to expand application functionality, focusing on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an in-house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 to automate data aggregation from various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support in troubleshooting and resolving production issues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for key components, ensuring reliability and system robustness.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SQLAlchemy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Pipelines, Data Warehousing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JIRA,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