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in test with over 11 years of hands-on expertise in designing, developing, and implementing automated testing frameworks and strategies. Proficient in a diverse tech stack including Java, Spring Boot, Selenium, and JUnit. Skilled in driving quality assurance processes within agile environments and enhancing automated testing efficiency through advanced tools and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automation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testing efficiency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and regression testing for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Continuous Integration and Continuous Deployment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testing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simulate real-time user scenarios and improve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Cucumber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behavior-driven development (BDD), resulting in streamlined collaboration with product owners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test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setup time for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testing systems to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test documentation and reports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to facilitate better stakeholder understanding.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mentored junior developers on test automation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development teams to troubleshoot production issues, ensuring high software quality and reliability. Enhancements led to a 35%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testing automation, achieving comprehensive test coverage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strategies for web and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 and confidence in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optimization of CI/CD pipelines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 reporting tools,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Allure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provide better visibility on the testing process and metrics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manual testing procedures to automated tests significantly reducing testing efforts in quarterly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 and collaborated with product managers to refine user stories and acceptance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Problem-solved complex testing issues with innovative approaches leveraging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testing documentation and specifications in accordance with ISO and regulatory standards to ensure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projects focused on automated testing for e-commerce and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native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testing frameworks by integrating open-source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 purposes.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load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Apache JMeter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system performance under various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root cause analysis of application defects and provided actionable resolutions to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change management processes to ensure testing timelines aligned with release schedules with minimal disruptions.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 execution speed by 25% through efficient automation techniques and parallel test execution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JUnit,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Appium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