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over 11 years of extensive experience in delivering high-quality software solutions. Proficient in modern programming languages and frameworks with a strong emphasis on application design, development, and testing. Expertise in Agile methodologies, efficient API design, and a variety of development tools. Proven ability to lead engineering teams, optimize processes, and contribute to the full software lifecycle with a focus on maintainable code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API integration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containers, improving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deployment frequency and reducing lead time for changes.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Scrum teams, participating in daily stand-ups, sprint planning, and reviews,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overall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responsive design to enhance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20% reduction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ensuring comprehensive endpoint coverage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best practices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version control,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solutions, optimizing database queries to enhance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designed system architecture, prioritizing maintainability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customer experience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integrations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queries for performance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client-side applications, facilitating seamless interaction between frontend and backend.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testing, ensuring high-quality deliverables and reduced regression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cross-functional teams in an Agile environment, enhancing collaboration and project visibility.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architecture decisions, focusing on modular design and technology adoption for future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via APIs, enhancing application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security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dynamic frontend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response time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end-to-end software development lifecycle, from ideation to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collaborative development, managing multiple releases and hotfixes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straightforward data schemas for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continued support post-deployment to ensure system optimization and maintainability, achieving a 95% customer satisfaction rate.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Django,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 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Ansible,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Postman, Jasmine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