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full stack development, specializing in Java, Spring Boot, Microservices, and AWS. Proven track record in building robust applications with a focus on scalability and performance. Adept in leading development teams, implementing Agile methodologies, and enhancing application testing processes. Expertise in diverse technologies including React, Node.js, and various cloud platforms. Committed to delivering high-quality software solutions that meet and exceed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development of a microservices-based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 and improving data access times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stability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uptime and cost efficiency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improving user engagement and experience by optimizing front-end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leading daily stand-ups and sprint planning to ensure timely feature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deployment times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security protocols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for access management, enhancing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data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persistence.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recommending patterns and practices that led to an increase in overall system resiliency.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contributing to a significant increase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development, enhancing the user experience with faster loading times and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 lifecycles,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team productivity and foster collaboration between development and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reducing vulnerabilities in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database management, ensuring optimal indexing and query performance through database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for seamless communication between front-end and back-end processes, improving system efficiency and resource utilization.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gather requirements, ensuring implementation of business logic aligned with market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troubleshooting of applications, successfully reducing response times by identifying and addressing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enhancements and bug fixes in codebases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application stability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contemporary frameworks,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primary JavaScript framework for improved client-side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IT and database teams to streamline system operations and backend connections,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solutions and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test-driven development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marked improvement in code quality and reduction of 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cloud technologies and security best practices, increasing team knowledge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encryption.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solutions for high-traffic applications, scaling relational databases effectively, increasing the handling capacity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