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extensive experience in designing, developing, and deploying scalable applications. Proficient in utilizing .NET, AWS, and associated frameworks to build robust software solutions. Adept in architecting systems and leading projects through the software development lifecycle, with a strong emphasis on DevOps practices and cloud technologies. Demonstrated expertise in unit testing, integration testing, and utilizing CI/CD pipelines to ensure high-quality deliverables. Seeking to leverage expertise in a challenging Software Architect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client-facing applications, facilitating seamless integration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quality of deliverables through rigorous validation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high-level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Architectural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in clean coding and design principles throughout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data storage and retrieval, implementing lifecycle policies to optimize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sessions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insights from application monitoring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 APIs that integrated with third-party services, ensuring data synchronization and reliability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DevOps principles, fostering a culture of continuous improvement and collaborative development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migrations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EF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processes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changes and ensuring stable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and debugging efforts on web applications, improving response times and fixing critical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enhancing application functionality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layouts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usability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cloud infrastructure, enhancing team capabilities in cloud-enabled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WCF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workloads and improving business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SQL databases, optimizing queries for performance and scalability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 Management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working closely with product owners to define project deliverables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promoting interoperability among various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version management, facilitating collaborative development efforts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drafting technical documentation and user manuals for project reference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project that improved database performance by over 20% through indexing and query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Entity Framework,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Amazon EC2, AWS S3, AWS CloudFormation,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Maven,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xUnit, Jenkins, Azure DevOps,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