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Architect with over 11 years of experience in cloud architectures, DevOps, and software design. Proficient in building scalable systems using Java, AWS, Kubernetes, and microservices. Adept at leading cross-functional teams and optimizing technology strategies for high-performance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software architectures to support various cloud-based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discussions, guiding teams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to define software requirements and align technology strategies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code review and design patterns that enhance software maintainability and performance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as code deployment,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an environment of knowledge sharing and continuous improvement in software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profiling and optimization of existing systems to meet service-level objectives using tools like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continuous integration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adoption of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architectural reviews for code produced by the team, ensuring adherence to best practices and optimal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and document best practices for security and compliance aligned with cloud deployment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 and develop robust backend 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and guide junior engineers, providing support on architectural decisions and enhancing team capabilities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with cross-functional teams to develop high-performance APIs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design reviews and contribute to technical documentation, promoting knowledge transfer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 database schemas and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thorough code reviews to ensure coding standards and maintainability are achieved across all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 new technologies and tools that could enhance the team's development processes and impact overall productivity.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performance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 existing applications and ensure systems are scalable and secure using modern web frameworks and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 migration efforts for legacy systems to cloud-based infrastructure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Demonstrated a 20% reduction in costs post-migration.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 in Agile development processes, collaborating with product stakeholders for iterative planning and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Write unit and integration tests, promoting a test-driven development culture within the team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document code changes effectively.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Express,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