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Site Reliability Engineer with over 11 years of experience in designing, implementing, and maintaining scalable systems in cloud environments. Proficient in container orchestration, monitoring, and automation, he leverages tools like Kubernetes, Prometheus, and Grafana to enhance system reliability and performance. His extensive background includes developing CI/CD pipelines and ensuring high availability for mission-critical applications. Aiming to contribute to forward-thinking teams focused on cloud-native solutions and infrastructure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while reducing operational costs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automated deployment and scaling of microservices, improving application uptime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incident response time through proactive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and configuration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for new environments by over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engineering teams to create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reliability through capacity planning and load testing, successfully handling user load surges during peak usage times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into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measures across cloud environments, including IAM policies, VPC configurations, and encryption mechanisms,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site reliability principles and practices, fostering a culture of accountability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for production incidents, leading to the development of preventative measures that decreased recurring issues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Orchestration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migrating monolithic applications into microservices architecture.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Kubernetes Service (AKS)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health checks and incident remediation, achieving a noticeable reduction in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within the CI/CD pipeline, enhancing the quality of deployments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centralized logging solution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tracking and response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for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them with the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proactive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monitoring and alerts.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retrospectives to ensure team alignment with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 practices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frontend components and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Integration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stable and secure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architecture diagrams to facilitate collaboration across teams, enhancing project transparency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for improved performance and maintainability, facilitating the transition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deployment success rate of 95% through rigorous testing strategies and streamlined release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Terraform, Prometheus,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Ruby, Bash,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ELK Stack, Datadog, Splunk,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Puppet, Chef, SaltStack,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