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specializing in full-stack development with a robust focus on cutting-edge technologies. Proficient in utilizing Java, Spring Boot, React, Node.js, and cloud solutions like AWS and Azure. Strong emphasis on Agile methodologies and DevOps practices, complemented by extensive testing experience to enhance application performance and reliability. Adept at collaborating within diverse teams to deliver robust and scalable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improved system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 across diverse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cloud migration projects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various services such as EC2, RDS, and Lambda to optimize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and sprint planning, facilitating effective communication and prioritization of tasks within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performed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 of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scalability and performance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improving data retrieval performance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modern security practices,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mitigating potential vulnerabilities in developed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best coding practices and knowledge-sharing among team members to foster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and architecture planning, driving innovative solutions to complex engineering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full-stack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 in application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integration for front-end applications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and manage applications, ensuring high availability and disaster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system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define test cases and validate system functionality in line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collaborative development processes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build process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times significantly for large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services, enhancing application capabilities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responsiveness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test coverage across major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facilitating consistent delivery and iterative improvements to software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integrating feedback from cross-functional teams and stakeholders to refine requirements and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enhancing modularity and system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resulted in 30% faster load times by optimizing frontend and backend interactions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