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backend systems, distributed systems, microservices architecture, and AI-driven applications. Proven expertise in utilizing a diverse tech stack including Java, Spring Boot, RESTful APIs, AWS, and Docker. Highly skilled in optimizing application performance and ensuring robust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complex business logic and data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microservices-driven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across development and production environments for streamlined application deployment, enhancing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development speed and maintaining robust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which reduced database load by optimizing frequently accessed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application reliability and catching bugs early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continuous integration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leading to a 30% reduction in software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connect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 while ensuring seamless UI/UX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observation and performance metrics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engineers to promote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data security by implementing OAuth and JWT for user authentication in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multiple client applications and improved communication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AWS ECS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queried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complex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LoadRunner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system performance under high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enhance code quality while following best practices with an emphasis 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software solutions with rapid iterations and continuous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GitHub Actions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developer operations and version control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robust backend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client satisfaction rates through improved usability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CRUD functionalities and backend support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data analysis tasks in backend services, improving data insight capabilities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creative brainstorming sessions leading to innovative solutions, enhancing overall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unit testing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reduction in post-deployment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C++, Ruby,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React, Express.js, Hibernate,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LoadRunner,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