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designing, developing, and implementing software solutions. Proficient in a range of technologies including Java, Spring Boot, Microservices, and SQL databases. Experienced in leading development teams, conducting code reviews, and implementing Agile practices. Strong ability to deliver high-quality software under tight deadlines while ensuring adherence to best practices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system robusticity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system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performance, achieving a 40%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database interactions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standardization to facilitate smoother DevOps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ceremonies, including sprint planning and retrospectives, enhancing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integration processes which reduced deployment errors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compliance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user data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collaboration efficiency and reducing conflicts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support junior developers in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to support future development efforts and maintain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emphasizing responsive design and dynamic page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that interfaced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retrieval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improve application functionality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Scrum meetings to facilitate continuous improvement and prioritize backlogs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features and user interactions significantly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standards by conducting thorough code reviews and using best practices for performance improvements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best practices regarding RESTful APIs and security compliance, improving application security posture.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a focus on performance and maintainability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foster code reliability and promote best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retrospectives, and sprint planning sessions, contributing to enhanced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Re-established a CI pipeline which improved deployment cycles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automatic unit testing and deployment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creating optimized queries for data handling, leading to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through the application of monitoring tools and proactive troubleshooting strategies, resulting in a 30% decrease in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