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11 years of experience in software engineering, specializing in enterprise-level application development, system integration, and maintaining high-quality software through robust testing methodologies. Proficient in various programming languages and frameworks including Java, Spring Boot, and Microservices architecture. Strong background in collaborating with cross-functional teams to deliver cutting-edge solutions and improve product quality and performance through continuous integration and 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microservices architecture, leading to a 30% improvement in integration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applications and reducing defects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user experience on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deployment errors by over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and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improving application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modern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best practices for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15% increase in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enhancing team productivity and streamlining workflows through standard branching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detailed documentation for API interactions and system architecture, facilitating knowledge transfer and team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for applications running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 and contributed to sprint planning, retrospectives, and user story development, fostering effective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 back-ends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technical designs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solutions that improved user interface and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efficiently manage and persist data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future database interactions with caching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testing coverage and reduced regression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applications to improve accessibility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specifications, ensuring clear communication of technical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and database optimization to enhance overall application performance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performance of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server-side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asynchronous communication and improving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effective tracking of all code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monolithic applications to microservices architecture, achieving a 70% reduction in deployment time and complexities.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integration tasks with third-party APIs, extending application functionality and improving operational workflows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Kubernetes,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JUnit, Agile/Scrum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